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05B4" w14:textId="77777777" w:rsidR="009E5622" w:rsidRPr="009E5622" w:rsidRDefault="009E5622" w:rsidP="009E5622">
      <w:pPr>
        <w:spacing w:after="150" w:line="240" w:lineRule="auto"/>
        <w:jc w:val="center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b/>
          <w:bCs/>
          <w:color w:val="333333"/>
          <w:kern w:val="0"/>
          <w:sz w:val="23"/>
          <w:szCs w:val="23"/>
          <w:cs/>
          <w14:ligatures w14:val="none"/>
        </w:rPr>
        <w:t>นโยบายการคุ้มครองข้อมูลส่วนบุคคล</w:t>
      </w:r>
    </w:p>
    <w:p w14:paraId="5D3CB8FC" w14:textId="77777777" w:rsidR="009E5622" w:rsidRPr="009E5622" w:rsidRDefault="009E5622" w:rsidP="009E5622">
      <w:pPr>
        <w:spacing w:after="150" w:line="240" w:lineRule="auto"/>
        <w:jc w:val="center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b/>
          <w:bCs/>
          <w:color w:val="333333"/>
          <w:kern w:val="0"/>
          <w:sz w:val="23"/>
          <w:szCs w:val="23"/>
          <w:cs/>
          <w14:ligatures w14:val="none"/>
        </w:rPr>
        <w:t>นโยบายข้อมูลส่วนบุคคล และ แบบขอความยินยอมในการเก็บ รวบรวม ใช้ เปิดเผย ข้อมูลส่วนบุคคล</w:t>
      </w:r>
    </w:p>
    <w:p w14:paraId="7D9187AA" w14:textId="77777777" w:rsidR="009E5622" w:rsidRPr="009E5622" w:rsidRDefault="009E5622" w:rsidP="009E5622">
      <w:pPr>
        <w:spacing w:after="150" w:line="240" w:lineRule="auto"/>
        <w:jc w:val="both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    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ด้วย องค์การบริหารส่วนตำบลทุ่งลูกนก ให้ความสำคัญ อย่างยิ่ง ในการรักษาความปลอดภัยในการเก็บรักษา ข้อมูลส่วนบุคคลของลูกค้า ประกอบกับหน่วยงานฯ มีความมุ่งมั่น ที่จะปฏิบัติตามพระราชบัญญัติคุ้มครองข้อมูล 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พ.ศ.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2562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ซึ่งกำหนดมาตรการในการคุ้มครองข้อมูลส่วนบุคคล สำหรับผู้ประกอบการที่เก็บ รวบรวม ใช้ หรือเปิดเผย ข้อมูลส่วนบุคคลให้มีประสิทธิภาพ หน่วยงานฯ จึงได้กำหนดนโยบายเพื่อรองรับการปฏิบัติตามกฎหมายฉบับนี้</w:t>
      </w:r>
    </w:p>
    <w:p w14:paraId="530E8915" w14:textId="77777777" w:rsidR="009E5622" w:rsidRPr="009E5622" w:rsidRDefault="009E5622" w:rsidP="009E5622">
      <w:pPr>
        <w:spacing w:after="150" w:line="240" w:lineRule="auto"/>
        <w:jc w:val="both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                   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องค์การบริหารส่วนตำบลทุ่งลูกนก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มีหน้าที่ปฏิบัติตามกฎหมาย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PDPA Thailand (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พ.ร.บ.คุ้มครองข้อมูลส่วนบุคคล) ขององค์การบริหารส่วนตำบลทุ่งลูกนก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และ เป็นผู้มีหน้าที่รายงานธุรกรรมตามพระราชบัญญัติป้องกันและปราบปรามการ ฟอกเงิน พ.ศ.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2542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และพระราชบัญญัติป้องกันและปราบปรามการสนับสนุนทางการเงินแก่การก่อการร้ายและ การแพร่ขยายอาวุธที่มีอานุภาพทำลายล้างสูง พ.ศ.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2559  </w:t>
      </w:r>
    </w:p>
    <w:p w14:paraId="6FADBC13" w14:textId="77777777" w:rsidR="009E5622" w:rsidRPr="009E5622" w:rsidRDefault="009E5622" w:rsidP="009E5622">
      <w:pPr>
        <w:spacing w:after="150" w:line="240" w:lineRule="auto"/>
        <w:jc w:val="both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              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เป็นนิติบุคคลที่มีการเก็บ รวบรวม ใช้ข้อมูลส่วนบุคคลของลูกค้า เพื่อ ประโยชน์ในการปฏิบัติตามกฎหมายและประโยชน์ของ หน่วยงานฯ จึงได้กำหนดนโยบายเพื่อคุ้มครอง ข้อมูลส่วนบุคคลสำหรับลูกค้าและพนักงาน เพื่อประโยชน์ของลูกค้าและพนักงานในการรักษาสิทธิและใช้สิทธิตามกฎหมายว่าด้วยการคุ้มครอง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77150FB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1.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ประเภทข้อมูลที่ให้ความยินยอมในการเก็บ รวบรวม ใช้ ประมวลผลหรือเปิดเผย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7E0A137C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หน่วยงานองค์การบริหารส่วนตำบลทุ่งลูกนก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เก็บ รวบรวม ใช้ ประมวลผล หรือเปิดเผย ข้อมูลส่วนบุคคลของท่าน ภายใต้สิทธิและ เงื่อนไขตามหนังสือยินยอมฉบับนี้ซึ่งได้แก้ข้อมูลส่วนบุคคล ดังต่อไปนี้</w:t>
      </w:r>
    </w:p>
    <w:p w14:paraId="639A7B0C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 1. </w:t>
      </w:r>
      <w:proofErr w:type="gramStart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ชื่อ(</w:t>
      </w:r>
      <w:proofErr w:type="gramEnd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ชื่อต้น หรือชื่อกลางหรือทั้งหมด)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86F771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 2.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นามสกุล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27379CB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 3.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หมายเลขประจำตัวประชาชน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1B850F80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4.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หมายเลขหนังสือเดินทาง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5AB0593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5.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หมายเลขประจำตัวบัตรข้าราชการ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A5CA51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6.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วัน เดือน ปี เกิด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0F376AE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7.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หมายเลขใบอนุญาตขับขี่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5C0E100A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8.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ที่อยู่ (บ้านเลขที่ แขวง/เขต จังหวัด ประเทศ)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228A38D6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9.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หมายเลขโทรศัพท์ติดต่อ หรือ อีเมล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2BB31E1E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10.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อาชีพ</w:t>
      </w:r>
    </w:p>
    <w:p w14:paraId="11973D7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11.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ข้อมูลภาพถ่าย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721DCC8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12.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ข้อมูลการบันทึกภาพเคลื่อนไหว (ระยะเวลาเก็บรักษา ไม่เกิน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60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วัน)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7C3C5020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13.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ข้อมูลการทำธุรกรรมแต่ละครั้ง ควบคู่กับข้อมูลส่วนบุคคลของลูกค้าแต่ละราย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0DAC9D9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2.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ข้อมูลส่วนบุคคลที่มีความอ่อนไหว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547E44C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อาจเก็บขอ้มูลส่วนบุคคลที่มีความอ่อนไหวเพื่อวัตถุประสงค์ดังนี้</w:t>
      </w:r>
    </w:p>
    <w:p w14:paraId="0B22447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     (1)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ข้อมูลชีวมิติเช่น ข้อมูลจำลองใบหน้า จำลองลายนิ้วมือ ข้อมูลจำลองม่านตา</w:t>
      </w:r>
      <w:proofErr w:type="spellStart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อัต</w:t>
      </w:r>
      <w:proofErr w:type="spellEnd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ลักษณ์เสียง</w:t>
      </w:r>
    </w:p>
    <w:p w14:paraId="3CA85FF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lastRenderedPageBreak/>
        <w:t xml:space="preserve">       (2)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ข้อมูลภาพเคลื่อนไหว ที่ได้จากการบันทึกในกล้องวงจรปิด ณ สาขาที่ให้บริการต่างๆของหน่วยงานฯ โดยการเก็บข้อมูลที่มีความอ่อนไหวข้างต้น หน่วยงานฯ มีวัตถุประสงค์ ดังนี้</w:t>
      </w:r>
    </w:p>
    <w:p w14:paraId="22767A6C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ข้อมูลชีวมิติซึ่งหน่วยงานฯ อาจมีการเก็บ รวบรวม นั้น มีวัตถุประสงค์เพื่อยืนยันตัวบุคคลของ ลูกค้าเจ้าของข้อมูล เพื่อรองรับกระบวนการพิสูจน์ตัวตนตามกฎหมายว่าด้วยการป้องกันและ ปราบปรามการฟอกเงิน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3643461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ข้อมูลภาพเคลื่อนไหวซึ่งได้จากการบันทึกในกล้องวงจรปิด ณ สาขาที่ให้บริการต่างๆของ หน่วยงาน ฯ ซึ่งเป็นข้อมูลที่หน่วยงานจำเป็นต้องทำ ให้เกิดขึ้นตามกระบวนการเพื่อป้องกัน ระงับ อันตรายต่อชีวิต ร่างกาย สุขภาพของลูกค้าผู้มาใช้บริการ หมายถึง เพื่อความปลอดภัยในชีวิต และทรัพย์สินของลูกค้าและพนักงานของหน่วยงานฯ ทั้งนี้หน่วยงาน ฯ ได้จัดให้มีข้อความแจ้งต่อ ลูกค้าในพื้นที่รัศมีของการบันทึกภาพของลูกค้า เพื่อให้ลูกค้ามีโอกาส “ไม่ยินยอม” หรือ“แจ้ง ให้หน่วยงานฯ ลบข้อมูล” ในภายหลังได้ โดยกระบวนการถอนความยินยอมหรือการใช้สิทธิต่างๆ ของเจ้าของข้อมูลส่วนบุคคล หน่วยงานฯ ได้มีช่องทางและกระบวนการดังที่ได้กล่าวมาแล้ว ข้างต้นและที่จะได้กล่าวต่อไป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4DE4DDC9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3.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วัตถุประสงค์ในการเก็บ รวบรวม ใช้ 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601D446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ในการเก็บ รวบรวม ใช้ และประมวลผลข้อมูลส่วนบุคคลข้างต้น หน่วยงานฯ ดำเนินการเพื่อวัตถุประสงค์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ดังต่อไปนี้</w:t>
      </w:r>
    </w:p>
    <w:p w14:paraId="5DD62232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เพื่อประโยชน์ในการยืนยันตัวตนและปฏิบัติตามกฎหมาย ข้อบังคับ หรือระเบียบ ประกาศของ หน่วยงานกำกับดูแลตามกฎหมาย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7AEABEE3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เพื่อเป็นหลักฐานทางกฎหมายในการทำนิติกรรมหรือธุรกรรม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1AAA0BCB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เพื่อประโยชน์ในการรับสิทธิ์ทิประโยชน์ ข่าวสาร ประชาสัมพันธ์ เชิญชวนเข้าร่วมกิจกรรม</w:t>
      </w:r>
    </w:p>
    <w:p w14:paraId="08933202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รับทราบข้อมูลเกี่ยวกับเสนอสิทธิหรือประโยชน์หรือโอกาสในการใช้บริการ ได้รับสิทธิ หรือสิ่งของสมมนาคุณ</w:t>
      </w:r>
    </w:p>
    <w:p w14:paraId="11F2203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เพื่อเสนอบริการหรือผลิตภัณฑ์ของหน่วยงานฯ</w:t>
      </w:r>
    </w:p>
    <w:p w14:paraId="10CB8FC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เพื่อรับฟังความคิดเห็นเพื่อปรับปรุงพัฒนาการบริการและผลิตภัณฑ์ของหน่วยงานฯ</w:t>
      </w:r>
    </w:p>
    <w:p w14:paraId="6C57103E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เพื่อการดำเนินการอื่นๆ ที่เกี่ยวข้องกับวัตถุประสงค์ที่กล่าวมาข้างต้น</w:t>
      </w:r>
    </w:p>
    <w:p w14:paraId="631703A5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4.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การประมวลผลข้อมูล</w:t>
      </w:r>
    </w:p>
    <w:p w14:paraId="04F3CB2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มีหน้าที่นำข้อมูลส่วนบุคคลของลูกค้า มาใช้ประมวลผลเพื่อตรวจสอบและประเมินความเสี่ยงด้านการฟอกเงิน ตามกฎหมายว่าด้วยการป้องกันและปรับปรามการฟอกเงิน และนำมาตรวจสอบกับรายชื่อบุคคลที่ถูกกำหนด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นุภาพทำลายล้างสูง</w:t>
      </w:r>
    </w:p>
    <w:p w14:paraId="17C55476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นอกจากนี้ หน่วยงานฯ ได้นำข้อมูลของท่าน มาประมวลผลเพื่อประโยชน์ในการประเมิน ว่า พฤติกรรมหรือรูปแบบการใช้บริการของท่าน เหมาะสมกับผลิตภัณฑ์หรือบริการ หรือสิทธิประโยชน์ด้านต่างๆด้านใดของหน่วยงานฯ เพื่อที่หน่วยงานฯจะได้นำเสนอ ผลิตภัณฑ์หรือบริการ หรือสิทธิประโยชน์ที่เหมาะสมกับท่านมากที่สุด</w:t>
      </w:r>
    </w:p>
    <w:p w14:paraId="0845FCA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5.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ระยะเวลาการเก็บรักษาข้อมูลส่วนบุคคล</w:t>
      </w:r>
    </w:p>
    <w:p w14:paraId="7FFB2919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จะไม่เก็บรักษาข้อมูลส่วนบุคคลของลูกค้า เกินกว่าระยะเวลาที่กฎหมายกำหนด และระยะเวลาการเรียกร้องสิทธิหรืออายุความฟ้องร้องดำเนินคดีในทางแพ่ง (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10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ปี)</w:t>
      </w:r>
    </w:p>
    <w:p w14:paraId="6164A362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กรณีข้อมูลส่วนบุคคลที่มีความอ่อนไหว ประเภทภาพเคลื่อนไหวที่ปรากฏในกล้องวงจรปิด หน่วยงานฯ มีระยะเวลาการเก็บรักษาไว้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90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วัน นับแต่วันที่บันทึกภาพ</w:t>
      </w:r>
    </w:p>
    <w:p w14:paraId="6CDCD7D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6.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การเปิดเผยข้อมูลส่วนบุคคล</w:t>
      </w:r>
    </w:p>
    <w:p w14:paraId="6F50585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lastRenderedPageBreak/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จะไม่เปิดเผยข้อมูลส่วนบุคคลของลูกค้า ให้แก่ บุคคลอื่น เว้นแต่เป็นการเปิดเผยเพื่อการปฏิบัติตามกฎหมายที่หน่วยงานฯ มีหน้าที่ต้องปฏิบัติตามอย่างเคร่งครัด ได้แก่</w:t>
      </w:r>
    </w:p>
    <w:p w14:paraId="785B20A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มีหน้าที่เปิดเผยข้อมูลของลูกค้า กรณีที่มีการทำธุรกรรมตามหลักเกณฑ์การรายงาน</w:t>
      </w:r>
    </w:p>
    <w:p w14:paraId="5AFFC4E3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ธุรกรรมต่อสำนักงานป้องกันและปราบปรามการฟอกเงิน</w:t>
      </w:r>
    </w:p>
    <w:p w14:paraId="213110C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หรือ หน่วยงานฯ อาจเปิดเผยข้อมูลต่อหน่วยงานฯ ที่หน่วยงานฯ มอบหมายให้เป็นผู้ประมวลผลข้อมูลส่วนบุคคล</w:t>
      </w:r>
    </w:p>
    <w:p w14:paraId="725E8E9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หรือ เป็นการปฏิบัติตามสัญญาร่วมกันระหว่างหน่วยงานฯ กับหน่วยงานฯ คู่ค้า เพื่อวัตถุประสงค์ในการให้บริการแก่ลูกค้าร่วมกันเท่านั้น</w:t>
      </w:r>
    </w:p>
    <w:p w14:paraId="30913C4E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7.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การส่งหรือโอนข้อมูลให้แก่ผู้อื่นหรือบุคคลภายนอกในประเทศและต่างประเทศ</w:t>
      </w:r>
    </w:p>
    <w:p w14:paraId="4EC34325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จะส่ง หรือ ไม่ส่งหรือโอนข้อมูลส่วนบุคคล ไปบุคคลอื่น หรือนิติบุคคลอื่น เว้นแต่ ลูกค้าเจ้าของข้อมูลส่วนบุคคล ได้ร้องขอให้หน่วยงานฯ ดำเนินการส่งหรือโอน และ</w:t>
      </w:r>
    </w:p>
    <w:p w14:paraId="33F3AED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จะส่ง หรือ ไม่ส่งหรือโอนข้อมูลส่วนบุคคล ไปให้บุคคลอื่น หรือนิติบุคคลอื่นในต่างประเทศเว้นแต่ เป็นการส่งข้อมูลให้หน่วยงานฯ ในเครือ หรือสาขา หรือหน่วยงานคู่ค้าฯ ที่มีวัตถุประสงค์ในการให้บริการแก่ลูกค้ารายนั้นๆ ร่วมกันเท่านั้น และ</w:t>
      </w:r>
    </w:p>
    <w:p w14:paraId="26885EFB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ากหน่วยงานมีเหตุผลและวัตถุประสงค์จำเป็นที่ต้องส่งหรือโอนข้อมูลส่วนบุคคลของลูกค้าตามที่กล่าวข้างต้น หน่วยงานฯ จะส่งหรือโอนข้อมูลให้เฉพาะประเทศปลาย ทางที่มีมาตรฐานการควบคุมข้อมูลส่วนบุคคล ที่เพียงพอตามหลักเกณฑ์ที่กฎหมายกำหนดเท่านั้น</w:t>
      </w:r>
    </w:p>
    <w:p w14:paraId="58B07EFA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8.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บรรดาสิทธิต่างๆของเจ้าของข้อมูลส่วนบุคคล และช่องทางในการใช้สิทธิ</w:t>
      </w:r>
    </w:p>
    <w:p w14:paraId="060414B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เมื่อเจ้าของข้อมูลได้ให้ความ ยินยอมในการเก็บ รวบรวม ใช้ประมวลผลหรือเปิดเผยข้อมูลส่วนบุคคลต่อหน่วยงานฯ แล้ว เจ้าของข้อมูลย่อมมีสิทธิขอให้หน่วยงานดำเนินการดังต่อไปนี้</w:t>
      </w:r>
    </w:p>
    <w:p w14:paraId="659B666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สิทธิในการขอถอนความยินยอม</w:t>
      </w:r>
    </w:p>
    <w:p w14:paraId="15B55B69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เมื่อได้ให้ยินยอมแล้ว เจ้าของข้อมูลฯ จะเพิกถอนการยินยอมให้ใช้หรือเปิดเผยข้อมูลเมื่อใดก็ได้ เว้นแต่มีข้อจำกัดสิทธิห้ามเพิกถอนตามกฎหมายหรือตามสัญญาที่ให้ประโยชน์แก่เจ้าของข้อมูลฯ</w:t>
      </w:r>
    </w:p>
    <w:p w14:paraId="69808FA0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ทั้งนี้ การเพิกถอนการยินยอม ไม่กระทบต่อการเก็บ/ใช้/เปิดเผยข้อมูล ซึ่งได้กระทำระหว่างที่ได้ให้ความยินยอมโดยชอบและหน่วยงานฯ จะต้องแจ้งให้เจ้าของข้อมูลทราบถึงผลกระทบที่อาจเกิดขึ้นเมื่อมีการถอนความยินยอม</w:t>
      </w:r>
    </w:p>
    <w:p w14:paraId="0412EE15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สิทธิในการเข้าถึงและขอสำเนาข้อมูล</w:t>
      </w:r>
    </w:p>
    <w:p w14:paraId="65443FE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เจ้าของข้อมูลฯ มีสิทธิที่จะเข้าถึงและขอรับสำเนาข้อมูลส่วนบุคคลของตนที่หน่วยงานฯ รับผิดชอบอยู่และมีสิทธิขอให้เปิดเผยถึงการได้มาซึ่งข้อมูลส่วนบุคคลที่ตนไม่ได้ให้ความยินยอม</w:t>
      </w:r>
    </w:p>
    <w:p w14:paraId="06540AB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· 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สิทธิในการขอรับข้อมูลและขอให้ส่งต่อ/โอนข้อมูล</w:t>
      </w:r>
    </w:p>
    <w:p w14:paraId="612CA04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    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เจ้าของข้อมูลฯมีสิทธิ์ขอรับข้อมูลของตนจากหน่วยงานฯ ได้ในกรณีที่หน่วยงานฯ จัดให้ข้อมูลนั้นอยู่ในรูปแบบที่อ่าน/ใช้งานทั่วไปและเปิดเผยได้อัตโนมัติด้วยเครื่องมือหรืออุปกรณ์และเจ้าของข้อมูลฯ มีสิทธิ์ขอให้หน่วยงานฯ ส่งหรือโอนข้อมูลของต้นในรูปแบบอัตโนมัติข้างต้น ไปยังผู้ควบคุมข้อมูลฯ รายอื่น เมื่อกระทำได้ด้วยวิธีการอัตโนมัติและเจ้าของข้อมูลฯ มีสิทธิ์ขอรับข้อมูลส่วนบุคคลของตนที่หน่วยงานฯ ส่งหรือโอนข้อมูลไปยังผู้ควบคุมข้อมูลฯ รายอื่นโดยตรง เว้นแต่โดยสภาพทางเทคนิคไม่สามารถทำได้</w:t>
      </w:r>
    </w:p>
    <w:p w14:paraId="080D45F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อนึ่งการใช้สิทธิข้อนี้เจ้าของข้อมูลต้องให้ความยินยอมโดยชัดแจ้งในการขอให้หน่วยงาน ฯ ส่งหรือโอน ข้อมูลไปยังผู้ควบคุมข้อมูลรายอื่น ซึ่งไม่อยู่ในหลักการตามนโยบายของหน่วยงานฯ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0041F8D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สิทธิในการคัดค้านการเก็บรวบรวม/ใช้/เปิดเผยข้อมูลของตน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7DF3F6F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lastRenderedPageBreak/>
        <w:t>เจ้าของข้อมูลส่วนบุคคล มีสิทธิที่จะคัดค้านมิให้หน่วยงานฯ เก็บรวบรวม ใช้ ประมวลผล หรือเปิดเผย ข้อมูลส่วนบุคคลได้ เว้นแต่เป็นการดำเนินการที่หน่วยงานฯ ต้องปฏิบัติตามกฎหมายและเป็นกรณี การเก็บ รวบรวม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หรือใช้ข้อมูลส่วนบุคคลนั้น เพื่อเก็บเป็นพยานหลักฐาน สำหรับการดำเนินคดีที่อาจเกิดขึ้นระหว่างหน่วยงาน ฯ กับ ลูกค้าภายในอายุความแห่งกฎหมาย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1357528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สิทธิในการขอให้ลบ/ทำลายหรือทำให้ข้อมูลนั้นไม่เป็นข้อมูลส่วนบุคคล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1805EE9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เจ้าของข้อมูลฯ มีสิทธิขอให้ผู้ควบคุมข้อมูลฯ ดำเนินการลบ ทำลาย หรือ ทำให้ข้อมูลนั้นไม่สามารถระบุตัวตนของเจ้าของข้อมูลได้หากว่าข้อมูลส่วนบุคคลนั้น หมดความจำ เป็นในการเก็บรักษาตามวัตถุประสงค์ ที่เคยได้แจ้งไว้ หรือดำเนินการลบ ทำลาย หรือ ทำให้ข้อมูลนั้น ไม่สามารถระบุตัวตนของเจ้าของข้อมูลได้ เมื่อ เจ้าของข้อมูลถอนความยินยอมในการเก็บ รวบรวม ใช้ เปิดเผย และผู้ควบคุมข้อมูลฯ ไม่อำนาจตามกฎหมายที่ จะเก็บรวบรวม ใช้เปิดเผยข้อมูลนั้นอีกต่อไป หรือดำเนินการลบ ทำลาย หรือทำให้ข้อมูลนั้น ไม่สามารถระบุ ตัวตนของเจ้าของข้อมูลได้เมื่อเจ้าของข้อมูลใช้สิทธิคัดค้านการเก็บรวบรวมใช้เปิดเผยข้อมูลนั้น และผู้ควบคุม ข้อมูลฯ ไม่สามารถปฏิเสธคำคัดค้านนั้นได้หรือดำเนินการลบ ทำลาย หรือทำให้ข้อมูลนั้น เมื่อข้อมูลส่วนบุคคล ได้ถูก เก็บ รวบรวม ใช้เปิดเผยโดยไม่ชอบด้วยกฎหมาย ทั้งนี้หน่วยงานฯ อาจคัดค้านการใช้สิทธินี้ถ้าการเก็บรวบรวม ใช้เปิดเผยข้อมูลส่วนบุคคล เป็นกรณีที่หน่วยงานฯ ดำเนินการเพื่อปฏิบัติตามกฎหมาย หรือเป็นกรณีเพื่อ เก็บเป็นพยานหลักฐานสำหรับการดำเนินคดีที่อาจเกิดขึ้นระหว่างหน่วยงาน ฯ กับลูกค้าภายในอายุความแห่ง กฎหมาย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69FFA9E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สิทธิในการขอให้ระงับการใช้ข้อมูลส่วนบุคคล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25E435C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เจ้าของข้อมูลฯ มีสิทธิที่จะขอให้หน่วยงานฯ ระงับการใช้ข้อมูลส่วนบุคคลได้ ในกรณีที่อยู่ระหว่างการ ตรวจสอบ เมื่อเจ้าของข้อมูลขอให้หน่วยงานฯ ดำเนินการให้ข้อมูลนั้นถูกต้องเป็นปัจจุบัน สมบูรณ์และไม่ก่อให้เกิด ความเข้าใจผิด และหน่วยงานฯ ยังไม่ดำเนินการ ทำให้เจ้าของข้อมูลร้องเรียนต่อคณะกรรมการผู้เชี่ยวชาญ หรือเมื่อ ข้อมูลส่วนบุคคลนั้น เป็นข้อมูลที่ต้องลบ ทำลายเนื่องจากหน่วยงานฯ เก็บรวบรวม/ใช้/เปิดเผย โดยไม่ชอบด้วย กฎหมาย แต่เจ้าของข้อมูลฯ ขอให้ระงับการใช้แทนการลบ ทำลาย หรือเมื่อข้อมูลส่วนบุคคลนั้น หมดความ จำเป็นในการเก็บรักษาตามวัตถุประสงค์ แต่เจ้าของข้อมูลฯ จำเป็นต้องขอให้เก็บรักษาไว้เพื่อใช้ในการก่อตั้ง สิทธิเรียกร้องตามกฎหมาย ปฏิบัติตามหรือเป็นการใช้สิทธิเรียกร้องตามกฎหมาย หรือการยกขึ้น ต่อสู้สิทธิ เรียกร้องตามกฎหมาย หรือเมื่อหน่วยงานฯ อยู่ระหว่างการตรวจสอบข้อพิสูจน์ กรณีปฏิเสธคำคัดค้านของเจ้าของ ข้อมูลฯ เรื่องการคัดค้านในการเก็บรวบรวม/ใช้/เปิดเผย ข้อมูลส่วนบุคคล</w:t>
      </w:r>
    </w:p>
    <w:p w14:paraId="654AF098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สิทธิในการขอให้ดำเนินการให้ข้อมูลถูกต้องและเป็นปัจจุบัน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06FCDEB3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เจ้าของข้อมูลฯ ใช้สิทธิร้องขอให้หน่วยงานฯ ดำเนินการให้ข้อมูลส่วนบุคคลนั้น ถูกต้องเป็นปัจจุบัน สมบูรณ์และไม่ก่อให้เกิดความเข้าใจผิดได้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2DF82696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•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สิทธิในการยื่นเรื่องร้องเรียน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23ED0CC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เจ้าของข้อมูลมีสิทธิ์ ยื่นเรื่องร้องเรียนต่อสำนักงานคณะกรรมการคุ้มครองข้อมูลส่วนบุคคล ในกรณีที่ ท่านเชื่อว่าการประมวลผลข้อมูลส่วนบุคคลของท่าน ที่เราได้ดำเนินการนั้น ไม่ชอบด้วยกฎหมายหรือไม่ปฏิบัติ ตามกฎหมายคุ้มครองข้อมูลที่บังคับใช้อยู่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580F0DCC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ช่องทางในการใช้สิทธิ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5491221A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จัดให้มีช่องทางในการที่ท่านจะใช้สิทธิได้ดังนี้</w:t>
      </w:r>
    </w:p>
    <w:p w14:paraId="5ED614DD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(1)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วิธีการขอความยินยอมโดยขอเป็นหนังสือ ณ สำนักงานหรือสาขาที่ให้บริการของหน่วยงานฯ</w:t>
      </w:r>
    </w:p>
    <w:p w14:paraId="55EB3ED2" w14:textId="77777777" w:rsid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(2)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วิธีการขอความยินยอมผ่านระบบอิเล็กทรอนิกส์ โดยผ่านเว็บไซต์หรือช่องทาง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Social </w:t>
      </w:r>
      <w:proofErr w:type="gramStart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Network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อื่นๆของหน่วยงานฯ</w:t>
      </w:r>
      <w:proofErr w:type="gramEnd"/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53B925BB" w14:textId="77777777" w:rsid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</w:p>
    <w:p w14:paraId="118A709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</w:p>
    <w:p w14:paraId="3CD5E4A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lastRenderedPageBreak/>
        <w:t>กำหนดเวลาในการดำเนินการเมื่อท่านใช้สิทธิ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1853"/>
      </w:tblGrid>
      <w:tr w:rsidR="009E5622" w:rsidRPr="009E5622" w14:paraId="6D2F8E1B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460F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ประเภทสิทธิ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9AF86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ระยะเวลาดำเนินการ</w:t>
            </w:r>
          </w:p>
        </w:tc>
      </w:tr>
      <w:tr w:rsidR="009E5622" w:rsidRPr="009E5622" w14:paraId="3C040D01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8743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สิทธิในการขอถอนความยินยอม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ED15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7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07AB86ED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B90E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สิทธิในการเข้าถึงและขอสำเนาข้อมูล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F11D3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617D10C4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F036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สิทธิในการขอรับข้อมูลและขอให้ส่งต่อ/โอนข้อมูล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37B6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6E128ECE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0C44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สิทธิในการคัดค้านการเก็บรวบรวม/ใช้/เปิดเผยข้อมูลของตน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571C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31378509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7988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สิทธิในการขอให้ลบ/ทำลายหรือทำให้ข้อมูลนั้น ไม่เป็นข้อมูลส่วนบุคคล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4AA0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77592D04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78ADA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สิทธิในการขอให้ระงับการใช้ข้อมูลส่วนบุคคล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AC34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  <w:tr w:rsidR="009E5622" w:rsidRPr="009E5622" w14:paraId="27871840" w14:textId="77777777" w:rsidTr="009E56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0E266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สิทธิในการขอให้ดำเนินการให้ข้อมูลถูกต้องและเป็นปัจจุบัน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24EC" w14:textId="77777777" w:rsidR="009E5622" w:rsidRPr="009E5622" w:rsidRDefault="009E5622" w:rsidP="009E562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</w:pP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14:ligatures w14:val="none"/>
              </w:rPr>
              <w:t xml:space="preserve">30 </w:t>
            </w:r>
            <w:r w:rsidRPr="009E5622">
              <w:rPr>
                <w:rFonts w:ascii="Tahoma" w:eastAsia="Times New Roman" w:hAnsi="Tahoma" w:cs="Tahoma"/>
                <w:color w:val="333333"/>
                <w:kern w:val="0"/>
                <w:sz w:val="23"/>
                <w:szCs w:val="23"/>
                <w:cs/>
                <w14:ligatures w14:val="none"/>
              </w:rPr>
              <w:t>วัน</w:t>
            </w:r>
          </w:p>
        </w:tc>
      </w:tr>
    </w:tbl>
    <w:p w14:paraId="04BA10AB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9.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ผลการเพิกถอนความยินยอม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711E132F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กรณีที่ท่านประสงค์จะถอนความยินยอม ในการให้เก็บ รวบรวม ใช้ เปิดเผยข้อมูลส่วนบุคคลจะเกิดผล ดังนี้</w:t>
      </w:r>
    </w:p>
    <w:p w14:paraId="29D2F29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Cambria Math" w:eastAsia="Times New Roman" w:hAnsi="Cambria Math" w:cs="Cambria Math"/>
          <w:color w:val="333333"/>
          <w:kern w:val="0"/>
          <w:sz w:val="23"/>
          <w:szCs w:val="23"/>
          <w14:ligatures w14:val="none"/>
        </w:rPr>
        <w:t>⋅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ท่านถอนความยินยอมในการให้เก็บ รวบรวม ใช้ เปิดเผยข้อมูลส่วนบุคคล เฉพาะข้อมูลส่วนบุคคลที่ หน่วยงานฯ มิได้เก็บ รวบรวม ใช้ ประมวลผล และเปิดเผย เพื่อวัตถุประสงค์ที่หน่วยงานฯ ต้องดำเนินการเพื่อ ปฏิบัติตามกฎหมายเท่านั้น</w:t>
      </w:r>
    </w:p>
    <w:p w14:paraId="1CB0DF06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Cambria Math" w:eastAsia="Times New Roman" w:hAnsi="Cambria Math" w:cs="Cambria Math"/>
          <w:color w:val="333333"/>
          <w:kern w:val="0"/>
          <w:sz w:val="23"/>
          <w:szCs w:val="23"/>
          <w14:ligatures w14:val="none"/>
        </w:rPr>
        <w:t>⋅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ท่านอาจไม่ได้รับสิทธิประโยชน์ ข่าวสาร ประชาสัมพันธ์ เชิญชวนเข้าร่วมกิจกรรม รับทราบข้อมูล เกี่ยวกับเสนอสิทธิหรือประโยชน์หรือโอกาสในการใช้บริการได้รับสิทธิหรือสิ่งของสมนาคุณ</w:t>
      </w:r>
    </w:p>
    <w:p w14:paraId="4868B90E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Cambria Math" w:eastAsia="Times New Roman" w:hAnsi="Cambria Math" w:cs="Cambria Math"/>
          <w:color w:val="333333"/>
          <w:kern w:val="0"/>
          <w:sz w:val="23"/>
          <w:szCs w:val="23"/>
          <w14:ligatures w14:val="none"/>
        </w:rPr>
        <w:t>⋅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ท่านอาจไม่ได้ข้อเสนอเกี่ยวกับ บริการหรือผลิตภัณฑ์ของหน่วยงานฯ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749019B0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Cambria Math" w:eastAsia="Times New Roman" w:hAnsi="Cambria Math" w:cs="Cambria Math"/>
          <w:color w:val="333333"/>
          <w:kern w:val="0"/>
          <w:sz w:val="23"/>
          <w:szCs w:val="23"/>
          <w14:ligatures w14:val="none"/>
        </w:rPr>
        <w:t>⋅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อาจไม่ทราบถึงความคิดเห็นเพื่อปรับปรุงพัฒนา การบริการและผลิตภัณฑ์จากท่าน</w:t>
      </w:r>
    </w:p>
    <w:p w14:paraId="57365957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Cambria Math" w:eastAsia="Times New Roman" w:hAnsi="Cambria Math" w:cs="Cambria Math"/>
          <w:color w:val="333333"/>
          <w:kern w:val="0"/>
          <w:sz w:val="23"/>
          <w:szCs w:val="23"/>
          <w14:ligatures w14:val="none"/>
        </w:rPr>
        <w:t>⋅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อาจไม่สามารถดำเนินการอื่นๆที่เกี่ยวข้องกับวัตถุประสงค์ที่กล่าวมาข้างต้นได้</w:t>
      </w:r>
    </w:p>
    <w:p w14:paraId="5B0E47BB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10.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มีการคุ้มครองข้อมูลส่วนบุคคลของลูกค้าอย่างไร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4DE2A4B4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หน่วยงานฯ จะเก็บรักษาข้อมูลของทางไว้เป็นอย่างดี โดยเก็บไว้ในรูปแบบข้อมูลอิเล็กทรอนิกส์ โดยหน่วยงานฯ มีมาตรการรักษาความปลอดภัยของระบบอิเล็กทรอนิกส์ที่ทำหน้าที่เก็บรักษาข้อมูล ประมวลผลข้อมูลอย่าง เหมาะสม และมีมาตรการในการป้องกันการละเมิดข้อมูลส่วนบุคคล โดยหน่วยงานฯ ได้กำหนดนโยบาย วิธีปฏิบัติ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เช่น มาตรการป้องกันมิให้พนักงานนำข้อมูลลูกค้าออกจากระบบของหน่วยงานฯ มาตรการรักษาความปลอดภัยของ ระบบฐานข้อมูลอิเล็กทรอนิกส์ของหน่วยงานฯ กำหนดข้อตกลงอย่างเคร่งครัดกับคู่สัญญาเกี่ยวกับความคุ้มครอง ข้อมูลส่วนบุคคลของลูกค้า และข้อบังคับสำหรับพนักงานและบุคลากรในการรักษาความลับของข้อมูลส่วน บุคคลของลูกค้า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0AD56A15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11.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การติดต่อเจ้าหน้าที่คุ้มครองข้อมูลส่วนบุคคล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</w:p>
    <w:p w14:paraId="38534F31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หากท่านมีข้อสงสัย หรือต้องการสอบถามเกี่ยวกับนโยบายและการคุ้มครองข้อมูลส่วนบุคคลของ หน่วยงานฯ หรือประสงค์จะสอบถามเกี่ยวกับการใช้สิทธิของเจ้าของข้อมูลในการดำเนินการอย่างหนึ่งอย่างใดกับ ข้อมูลส่วนบุคคลของท่านซึ่งหน่วยงานฯได้เก็บ รวบรวม ใช้ หรือเปิดเผย ท่านสามารถติดต่อได้ที่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 xml:space="preserve"> 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เจ้าหน้าที่คุ้มครองข้อมูลส่วนบุคคล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 </w:t>
      </w:r>
    </w:p>
    <w:p w14:paraId="6F11E10A" w14:textId="77777777" w:rsidR="009E5622" w:rsidRPr="009E5622" w:rsidRDefault="009E5622" w:rsidP="009E5622">
      <w:pPr>
        <w:spacing w:after="150" w:line="240" w:lineRule="auto"/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</w:pPr>
      <w:r w:rsidRPr="009E5622">
        <w:rPr>
          <w:rFonts w:ascii="Tahoma" w:eastAsia="Times New Roman" w:hAnsi="Tahoma" w:cs="Tahoma"/>
          <w:b/>
          <w:bCs/>
          <w:color w:val="333333"/>
          <w:kern w:val="0"/>
          <w:sz w:val="23"/>
          <w:szCs w:val="23"/>
          <w:cs/>
          <w14:ligatures w14:val="none"/>
        </w:rPr>
        <w:t>สถานที่ติดต่อ สำนักงาน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สำนักงานองค์การบริหารส่วนตำบลทุ่งลูกนก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 xml:space="preserve">ตำบลทุ่งลูกนก อำเภอกำแพงแสน จังหวัดนครปฐม 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73140</w:t>
      </w:r>
    </w:p>
    <w:p w14:paraId="4AEC5091" w14:textId="070DA2DB" w:rsidR="0043641D" w:rsidRPr="009E5622" w:rsidRDefault="009E5622" w:rsidP="009E5622">
      <w:pPr>
        <w:spacing w:after="150" w:line="240" w:lineRule="auto"/>
      </w:pP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:cs/>
          <w14:ligatures w14:val="none"/>
        </w:rPr>
        <w:t>อีเมล</w:t>
      </w:r>
      <w:r w:rsidRPr="009E5622">
        <w:rPr>
          <w:rFonts w:ascii="Tahoma" w:eastAsia="Times New Roman" w:hAnsi="Tahoma" w:cs="Tahoma"/>
          <w:color w:val="333333"/>
          <w:kern w:val="0"/>
          <w:sz w:val="23"/>
          <w:szCs w:val="23"/>
          <w14:ligatures w14:val="none"/>
        </w:rPr>
        <w:t> Tungluknok25@hotmail.co.th</w:t>
      </w:r>
    </w:p>
    <w:sectPr w:rsidR="0043641D" w:rsidRPr="009E5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22"/>
    <w:rsid w:val="0043641D"/>
    <w:rsid w:val="008F0447"/>
    <w:rsid w:val="009C2CF6"/>
    <w:rsid w:val="009E5622"/>
    <w:rsid w:val="00B27C98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6913"/>
  <w15:chartTrackingRefBased/>
  <w15:docId w15:val="{1BE2016B-6FD9-4140-821F-0C917E0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6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6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62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562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562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562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56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562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5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56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5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5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62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56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56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E5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6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56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62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E56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f">
    <w:name w:val="Strong"/>
    <w:basedOn w:val="a0"/>
    <w:uiPriority w:val="22"/>
    <w:qFormat/>
    <w:rsid w:val="009E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1976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BuRiN28 Nuying</dc:creator>
  <cp:keywords/>
  <dc:description/>
  <cp:lastModifiedBy>BuRiN28 Nuying</cp:lastModifiedBy>
  <cp:revision>1</cp:revision>
  <dcterms:created xsi:type="dcterms:W3CDTF">2024-05-26T06:00:00Z</dcterms:created>
  <dcterms:modified xsi:type="dcterms:W3CDTF">2024-05-26T06:02:00Z</dcterms:modified>
</cp:coreProperties>
</file>